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FDB" w:rsidRPr="00255FDB" w:rsidRDefault="00255FDB" w:rsidP="00255FDB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val="en-US" w:eastAsia="en-AU"/>
        </w:rPr>
      </w:pPr>
      <w:r w:rsidRPr="00255FDB">
        <w:rPr>
          <w:rFonts w:ascii="Segoe UI" w:eastAsia="Times New Roman" w:hAnsi="Segoe UI" w:cs="Segoe UI"/>
          <w:b/>
          <w:bCs/>
          <w:sz w:val="27"/>
          <w:szCs w:val="27"/>
          <w:lang w:val="en-US" w:eastAsia="en-AU"/>
        </w:rPr>
        <w:t>In this article</w:t>
      </w:r>
    </w:p>
    <w:p w:rsidR="00255FDB" w:rsidRPr="00255FDB" w:rsidRDefault="00255FDB" w:rsidP="00255FD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sz w:val="24"/>
          <w:szCs w:val="24"/>
          <w:lang w:val="en-US" w:eastAsia="en-AU"/>
        </w:rPr>
      </w:pPr>
      <w:hyperlink r:id="rId7" w:anchor="replacement-patterns" w:history="1">
        <w:r w:rsidRPr="00255FDB">
          <w:rPr>
            <w:rFonts w:ascii="Segoe UI" w:eastAsia="Times New Roman" w:hAnsi="Segoe UI" w:cs="Segoe UI"/>
            <w:color w:val="0000FF"/>
            <w:sz w:val="24"/>
            <w:szCs w:val="24"/>
            <w:lang w:val="en-US" w:eastAsia="en-AU"/>
          </w:rPr>
          <w:t>Replacement patterns</w:t>
        </w:r>
      </w:hyperlink>
    </w:p>
    <w:p w:rsidR="00255FDB" w:rsidRPr="00255FDB" w:rsidRDefault="00255FDB" w:rsidP="00255FD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sz w:val="24"/>
          <w:szCs w:val="24"/>
          <w:lang w:val="en-US" w:eastAsia="en-AU"/>
        </w:rPr>
      </w:pPr>
      <w:hyperlink r:id="rId8" w:anchor="regular-expression-examples" w:history="1">
        <w:r w:rsidRPr="00255FDB">
          <w:rPr>
            <w:rFonts w:ascii="Segoe UI" w:eastAsia="Times New Roman" w:hAnsi="Segoe UI" w:cs="Segoe UI"/>
            <w:color w:val="0000FF"/>
            <w:sz w:val="24"/>
            <w:szCs w:val="24"/>
            <w:lang w:val="en-US" w:eastAsia="en-AU"/>
          </w:rPr>
          <w:t>Regular expression examples</w:t>
        </w:r>
      </w:hyperlink>
    </w:p>
    <w:p w:rsidR="00255FDB" w:rsidRPr="00255FDB" w:rsidRDefault="00255FDB" w:rsidP="00255FD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US" w:eastAsia="en-AU"/>
        </w:rPr>
      </w:pP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Visual Studio uses </w:t>
      </w:r>
      <w:hyperlink r:id="rId9" w:history="1">
        <w:r w:rsidRPr="00255FDB">
          <w:rPr>
            <w:rFonts w:ascii="Segoe UI" w:eastAsia="Times New Roman" w:hAnsi="Segoe UI" w:cs="Segoe UI"/>
            <w:color w:val="0000FF"/>
            <w:sz w:val="24"/>
            <w:szCs w:val="24"/>
            <w:lang w:val="en-US" w:eastAsia="en-AU"/>
          </w:rPr>
          <w:t>.NET Framework regular expressions</w:t>
        </w:r>
      </w:hyperlink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 to find and replace text.</w:t>
      </w:r>
    </w:p>
    <w:p w:rsidR="00255FDB" w:rsidRPr="00255FDB" w:rsidRDefault="00255FDB" w:rsidP="00255FDB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  <w:lang w:val="en-US" w:eastAsia="en-AU"/>
        </w:rPr>
      </w:pPr>
      <w:r w:rsidRPr="00255FDB">
        <w:rPr>
          <w:rFonts w:ascii="Segoe UI" w:eastAsia="Times New Roman" w:hAnsi="Segoe UI" w:cs="Segoe UI"/>
          <w:b/>
          <w:bCs/>
          <w:sz w:val="36"/>
          <w:szCs w:val="36"/>
          <w:lang w:val="en-US" w:eastAsia="en-AU"/>
        </w:rPr>
        <w:t>Replacement patterns</w:t>
      </w:r>
    </w:p>
    <w:p w:rsidR="00255FDB" w:rsidRPr="00255FDB" w:rsidRDefault="00255FDB" w:rsidP="00255FD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US" w:eastAsia="en-AU"/>
        </w:rPr>
      </w:pP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To use a numbered capture group, surround the group with parentheses in the regular expression pattern. Use </w:t>
      </w:r>
      <w:r w:rsidRPr="00255FDB">
        <w:rPr>
          <w:rFonts w:ascii="Courier New" w:eastAsia="Times New Roman" w:hAnsi="Courier New" w:cs="Courier New"/>
          <w:sz w:val="20"/>
          <w:szCs w:val="20"/>
          <w:lang w:val="en-US" w:eastAsia="en-AU"/>
        </w:rPr>
        <w:t>$number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, where </w:t>
      </w:r>
      <w:r w:rsidRPr="00255FDB">
        <w:rPr>
          <w:rFonts w:ascii="Courier New" w:eastAsia="Times New Roman" w:hAnsi="Courier New" w:cs="Courier New"/>
          <w:sz w:val="20"/>
          <w:szCs w:val="20"/>
          <w:lang w:val="en-US" w:eastAsia="en-AU"/>
        </w:rPr>
        <w:t>number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 is an integer starting at 1, to specify a specific, numbered group in a replacement pattern. For example, the grouped regular expression </w:t>
      </w:r>
      <w:r w:rsidRPr="00255FDB">
        <w:rPr>
          <w:rFonts w:ascii="Courier New" w:eastAsia="Times New Roman" w:hAnsi="Courier New" w:cs="Courier New"/>
          <w:sz w:val="20"/>
          <w:szCs w:val="20"/>
          <w:lang w:val="en-US" w:eastAsia="en-AU"/>
        </w:rPr>
        <w:t>(\d</w:t>
      </w:r>
      <w:proofErr w:type="gramStart"/>
      <w:r w:rsidRPr="00255FDB">
        <w:rPr>
          <w:rFonts w:ascii="Courier New" w:eastAsia="Times New Roman" w:hAnsi="Courier New" w:cs="Courier New"/>
          <w:sz w:val="20"/>
          <w:szCs w:val="20"/>
          <w:lang w:val="en-US" w:eastAsia="en-AU"/>
        </w:rPr>
        <w:t>)(</w:t>
      </w:r>
      <w:proofErr w:type="gramEnd"/>
      <w:r w:rsidRPr="00255FDB">
        <w:rPr>
          <w:rFonts w:ascii="Courier New" w:eastAsia="Times New Roman" w:hAnsi="Courier New" w:cs="Courier New"/>
          <w:sz w:val="20"/>
          <w:szCs w:val="20"/>
          <w:lang w:val="en-US" w:eastAsia="en-AU"/>
        </w:rPr>
        <w:t>[a-z])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 defines two groups: the first group contains a single decimal digit, and the second group contains a single character between </w:t>
      </w:r>
      <w:r w:rsidRPr="00255FDB">
        <w:rPr>
          <w:rFonts w:ascii="Segoe UI" w:eastAsia="Times New Roman" w:hAnsi="Segoe UI" w:cs="Segoe UI"/>
          <w:b/>
          <w:bCs/>
          <w:sz w:val="24"/>
          <w:szCs w:val="24"/>
          <w:lang w:val="en-US" w:eastAsia="en-AU"/>
        </w:rPr>
        <w:t>a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 and </w:t>
      </w:r>
      <w:r w:rsidRPr="00255FDB">
        <w:rPr>
          <w:rFonts w:ascii="Segoe UI" w:eastAsia="Times New Roman" w:hAnsi="Segoe UI" w:cs="Segoe UI"/>
          <w:b/>
          <w:bCs/>
          <w:sz w:val="24"/>
          <w:szCs w:val="24"/>
          <w:lang w:val="en-US" w:eastAsia="en-AU"/>
        </w:rPr>
        <w:t>z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. The expression finds four matches in the following string: </w:t>
      </w:r>
      <w:r w:rsidRPr="00255FDB">
        <w:rPr>
          <w:rFonts w:ascii="Segoe UI" w:eastAsia="Times New Roman" w:hAnsi="Segoe UI" w:cs="Segoe UI"/>
          <w:b/>
          <w:bCs/>
          <w:sz w:val="24"/>
          <w:szCs w:val="24"/>
          <w:lang w:val="en-US" w:eastAsia="en-AU"/>
        </w:rPr>
        <w:t>1a 2b 3c 4d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. The replacement string </w:t>
      </w:r>
      <w:r w:rsidRPr="00255FDB">
        <w:rPr>
          <w:rFonts w:ascii="Courier New" w:eastAsia="Times New Roman" w:hAnsi="Courier New" w:cs="Courier New"/>
          <w:sz w:val="20"/>
          <w:szCs w:val="20"/>
          <w:lang w:val="en-US" w:eastAsia="en-AU"/>
        </w:rPr>
        <w:t>z$1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 references the first group only, and converts the string to </w:t>
      </w:r>
      <w:r w:rsidRPr="00255FDB">
        <w:rPr>
          <w:rFonts w:ascii="Segoe UI" w:eastAsia="Times New Roman" w:hAnsi="Segoe UI" w:cs="Segoe UI"/>
          <w:b/>
          <w:bCs/>
          <w:sz w:val="24"/>
          <w:szCs w:val="24"/>
          <w:lang w:val="en-US" w:eastAsia="en-AU"/>
        </w:rPr>
        <w:t>z1 z2 z3 z4</w:t>
      </w: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>.</w:t>
      </w:r>
    </w:p>
    <w:p w:rsidR="00255FDB" w:rsidRPr="00255FDB" w:rsidRDefault="00255FDB" w:rsidP="00255FD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US" w:eastAsia="en-AU"/>
        </w:rPr>
      </w:pP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 xml:space="preserve">For information about regular expressions that are used in replacement patterns, see </w:t>
      </w:r>
      <w:hyperlink r:id="rId10" w:history="1">
        <w:r w:rsidRPr="00255FDB">
          <w:rPr>
            <w:rFonts w:ascii="Segoe UI" w:eastAsia="Times New Roman" w:hAnsi="Segoe UI" w:cs="Segoe UI"/>
            <w:color w:val="0000FF"/>
            <w:sz w:val="24"/>
            <w:szCs w:val="24"/>
            <w:lang w:val="en-US" w:eastAsia="en-AU"/>
          </w:rPr>
          <w:t>Substitutions in regular expressions (.NET guide)</w:t>
        </w:r>
      </w:hyperlink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>.</w:t>
      </w:r>
    </w:p>
    <w:p w:rsidR="00255FDB" w:rsidRPr="00255FDB" w:rsidRDefault="00255FDB" w:rsidP="00255FDB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  <w:lang w:val="en-US" w:eastAsia="en-AU"/>
        </w:rPr>
      </w:pPr>
      <w:r w:rsidRPr="00255FDB">
        <w:rPr>
          <w:rFonts w:ascii="Segoe UI" w:eastAsia="Times New Roman" w:hAnsi="Segoe UI" w:cs="Segoe UI"/>
          <w:b/>
          <w:bCs/>
          <w:sz w:val="36"/>
          <w:szCs w:val="36"/>
          <w:lang w:val="en-US" w:eastAsia="en-AU"/>
        </w:rPr>
        <w:t>Regular expression examples</w:t>
      </w:r>
    </w:p>
    <w:p w:rsidR="00255FDB" w:rsidRPr="00255FDB" w:rsidRDefault="00255FDB" w:rsidP="00255FD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US" w:eastAsia="en-AU"/>
        </w:rPr>
      </w:pP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>Here are some 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0"/>
        <w:gridCol w:w="3443"/>
        <w:gridCol w:w="4229"/>
      </w:tblGrid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AU"/>
              </w:rPr>
              <w:t>Purpose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AU"/>
              </w:rPr>
              <w:t>Expression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AU"/>
              </w:rPr>
              <w:t>Example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single character (except a line break)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a.o</w:t>
            </w:r>
            <w:proofErr w:type="spellEnd"/>
            <w:proofErr w:type="gram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aro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"around" and "abo" in "about" but not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acro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"across".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zero or more occurrences of the preceding expression (match as many characters as possible)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*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a*r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"r" in "rack",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ar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"ark", and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aar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"aardvark"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character zero or more times (Wildcard *)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.*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c.*e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cke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"racket",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comme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"comment", and "code" in "code"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one or more occurrences of the preceding expression (match as many characters as possible)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+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e.+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d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eed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"feeder" but not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ed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character one or more times (</w:t>
            </w:r>
            <w:proofErr w:type="gram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Wildcard ?</w:t>
            </w:r>
            <w:proofErr w:type="gram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.+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e.+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eede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"feeder" but not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Match zero or more occurrences of the preceding expression 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lastRenderedPageBreak/>
              <w:t>(match as few characters as possible)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lastRenderedPageBreak/>
              <w:t>*?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e.*</w:t>
            </w: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?e</w:t>
            </w:r>
            <w:proofErr w:type="gram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"feeder" but not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eede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one or more occurrences of the preceding expression (match as few characters as possible)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+?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e.+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?e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ente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and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erprise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"enterprise", but not the whole word "enterprise".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Anchor the match string to the beginning of a line or string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^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^car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the word "car" only when it appears at the beginning of a line.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Anchor the match string to the end of a line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\r?$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end\r</w:t>
            </w: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?$</w:t>
            </w:r>
            <w:proofErr w:type="gram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"end" only when it appears at the end of a line.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Anchor the match string to the end of the file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$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end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$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"end" only when it appears at the end of the file.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single character in a set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[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abc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]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b[</w:t>
            </w:r>
            <w:proofErr w:type="spellStart"/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abc</w:t>
            </w:r>
            <w:proofErr w:type="spell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]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ba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", "bb", and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bc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character in a range of characters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[a-f]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be[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n-t]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"bet" in "between", "ben" in "beneath", and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bes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"beside", but not "below".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Capture and implicitly number the expression contained within parenthesis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()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([a-z])X\1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aXa"and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bXb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", but not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aXb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 "\1" refers to the first expression group "[a-z]".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Invalidate a match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(?!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abc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real(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?!</w:t>
            </w:r>
            <w:proofErr w:type="spellStart"/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ity</w:t>
            </w:r>
            <w:proofErr w:type="spellEnd"/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)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"real" in "realty" and "really" but not in "reality." It also finds the second "real" (but not the first "real") in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realityreal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character that is not in a given set of characters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[^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abc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]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be[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^n-t]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bef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"before",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beh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in "behind", and "bel" in "below", but not "beneath".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either the expression before or the one after the symbol.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|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(sponge\|mud) bath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"sponge bath" and "mud bath."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Escape the character following the backslash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\^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the character ^.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Specify the number of occurrences of the preceding character or group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{x}, where x is the number of occurrences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proofErr w:type="gram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x(</w:t>
            </w:r>
            <w:proofErr w:type="gramEnd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ab){2}x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xababx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", and </w:t>
            </w: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x(ab){2,3}x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xababx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and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xabababx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 but not "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xababababx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D73482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text in a Unicode character class. For more information about Unicode character classes, see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br/>
            </w:r>
            <w:hyperlink r:id="rId11" w:history="1">
              <w:r w:rsidR="00D73482" w:rsidRPr="00255FDB">
                <w:rPr>
                  <w:rFonts w:ascii="Segoe UI" w:eastAsia="Times New Roman" w:hAnsi="Segoe UI" w:cs="Segoe UI"/>
                  <w:color w:val="0000FF"/>
                  <w:sz w:val="24"/>
                  <w:szCs w:val="24"/>
                  <w:lang w:eastAsia="en-AU"/>
                </w:rPr>
                <w:t>Unicode Standard 5.2 Character Properties</w:t>
              </w:r>
            </w:hyperlink>
            <w:r w:rsidR="00D73482"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\p{X}, where "X" is the Unicode</w:t>
            </w:r>
            <w:bookmarkStart w:id="0" w:name="_GoBack"/>
            <w:bookmarkEnd w:id="0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number.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\p{Lu}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"T" and "D" in "Thomas Doe".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lastRenderedPageBreak/>
              <w:t>Match a word boundary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\b (Outside a character class </w:t>
            </w: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\b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specifies a word boundary, and inside a character class </w:t>
            </w: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\b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specifies a backspace.)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\bin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"in" in "inside" but not "pinto".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 line break (that is, a carriage return followed by a new line).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\r?\n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End\r?\</w:t>
            </w:r>
            <w:proofErr w:type="spell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nBegin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"End" and "Begin" only when "End" is the last string in a line and "Begin" is the first string in the next line.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alphanumeric character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\w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a\</w:t>
            </w:r>
            <w:proofErr w:type="spell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wd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"add" and "a1d" but not "a d".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whitespace character.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(?([^\r\n])\s)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Public\</w:t>
            </w:r>
            <w:proofErr w:type="spellStart"/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sInterface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the phrase "Public Interface".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any numeric character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\d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\d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and "3" in "3456", "2" in 23", and "1" in "1".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 Unicode character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uXXXX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where XXXX specifies the Unicode character value.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Courier New" w:eastAsia="Times New Roman" w:hAnsi="Courier New" w:cs="Courier New"/>
                <w:sz w:val="20"/>
                <w:szCs w:val="20"/>
                <w:lang w:eastAsia="en-AU"/>
              </w:rPr>
              <w:t>\u0065</w:t>
            </w: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 xml:space="preserve"> matches the character "e".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an identifier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\b[_\w-[0-9]][_\w]*\b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Matches "type1" but not "&amp;type1" or "#define".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 string inside quotes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((\".+?\")|('.+?'))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Matches any string inside single or double quotes.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a hexadecimal number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\b0[</w:t>
            </w:r>
            <w:proofErr w:type="spellStart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xX</w:t>
            </w:r>
            <w:proofErr w:type="spellEnd"/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]([0-9a-fA-F])\b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Matches "0xc67f" but not "0xc67fc67f".</w:t>
            </w:r>
          </w:p>
        </w:tc>
      </w:tr>
      <w:tr w:rsidR="00255FDB" w:rsidRPr="00255FDB" w:rsidTr="00255FDB"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 integers and decimals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\b[0-9]*\.*[0-9]+\b</w:t>
            </w:r>
          </w:p>
        </w:tc>
        <w:tc>
          <w:tcPr>
            <w:tcW w:w="0" w:type="auto"/>
            <w:hideMark/>
          </w:tcPr>
          <w:p w:rsidR="00255FDB" w:rsidRPr="00255FDB" w:rsidRDefault="00255FDB" w:rsidP="00255FDB">
            <w:pPr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</w:pPr>
            <w:r w:rsidRPr="00255FDB">
              <w:rPr>
                <w:rFonts w:ascii="Segoe UI" w:eastAsia="Times New Roman" w:hAnsi="Segoe UI" w:cs="Segoe UI"/>
                <w:sz w:val="24"/>
                <w:szCs w:val="24"/>
                <w:lang w:eastAsia="en-AU"/>
              </w:rPr>
              <w:t>Matches "1.333".</w:t>
            </w:r>
          </w:p>
        </w:tc>
      </w:tr>
    </w:tbl>
    <w:p w:rsidR="00255FDB" w:rsidRPr="00255FDB" w:rsidRDefault="00255FDB" w:rsidP="00255FD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US" w:eastAsia="en-AU"/>
        </w:rPr>
      </w:pP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>Tip</w:t>
      </w:r>
    </w:p>
    <w:p w:rsidR="00255FDB" w:rsidRPr="00255FDB" w:rsidRDefault="00255FDB" w:rsidP="00255FD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US" w:eastAsia="en-AU"/>
        </w:rPr>
      </w:pPr>
      <w:r w:rsidRPr="00255FDB">
        <w:rPr>
          <w:rFonts w:ascii="Segoe UI" w:eastAsia="Times New Roman" w:hAnsi="Segoe UI" w:cs="Segoe UI"/>
          <w:sz w:val="24"/>
          <w:szCs w:val="24"/>
          <w:lang w:val="en-US" w:eastAsia="en-AU"/>
        </w:rPr>
        <w:t>In Windows operating systems, most lines end in "\r\n" (a carriage return followed by a new line). These characters aren't visible, but are present in the editor and are passed to the .NET regular expression service.</w:t>
      </w:r>
    </w:p>
    <w:p w:rsidR="004C04E7" w:rsidRDefault="004C04E7" w:rsidP="00255FDB">
      <w:pPr>
        <w:spacing w:line="240" w:lineRule="auto"/>
      </w:pPr>
    </w:p>
    <w:sectPr w:rsidR="004C04E7" w:rsidSect="002243E2">
      <w:headerReference w:type="defaul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6F7" w:rsidRDefault="001A36F7" w:rsidP="00255FDB">
      <w:pPr>
        <w:spacing w:after="0" w:line="240" w:lineRule="auto"/>
      </w:pPr>
      <w:r>
        <w:separator/>
      </w:r>
    </w:p>
  </w:endnote>
  <w:endnote w:type="continuationSeparator" w:id="0">
    <w:p w:rsidR="001A36F7" w:rsidRDefault="001A36F7" w:rsidP="00255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6F7" w:rsidRDefault="001A36F7" w:rsidP="00255FDB">
      <w:pPr>
        <w:spacing w:after="0" w:line="240" w:lineRule="auto"/>
      </w:pPr>
      <w:r>
        <w:separator/>
      </w:r>
    </w:p>
  </w:footnote>
  <w:footnote w:type="continuationSeparator" w:id="0">
    <w:p w:rsidR="001A36F7" w:rsidRDefault="001A36F7" w:rsidP="00255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FDB" w:rsidRDefault="00255FDB" w:rsidP="00255FDB">
    <w:pPr>
      <w:pStyle w:val="Header"/>
      <w:jc w:val="center"/>
    </w:pPr>
    <w:r w:rsidRPr="00255FDB">
      <w:rPr>
        <w:rFonts w:ascii="Segoe UI" w:eastAsia="Times New Roman" w:hAnsi="Segoe UI" w:cs="Segoe UI"/>
        <w:b/>
        <w:bCs/>
        <w:kern w:val="36"/>
        <w:sz w:val="48"/>
        <w:szCs w:val="48"/>
        <w:lang w:val="en-US" w:eastAsia="en-AU"/>
      </w:rPr>
      <w:t>Use regular expressions in Visual Studio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7670"/>
    <w:multiLevelType w:val="multilevel"/>
    <w:tmpl w:val="D340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D15AD"/>
    <w:multiLevelType w:val="multilevel"/>
    <w:tmpl w:val="88361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DB"/>
    <w:rsid w:val="001A36F7"/>
    <w:rsid w:val="002243E2"/>
    <w:rsid w:val="00255FDB"/>
    <w:rsid w:val="004C04E7"/>
    <w:rsid w:val="00D7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2A7AF-666A-44CD-89F3-574E38E4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5FDB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255F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255F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FD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255FDB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55FD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55FDB"/>
    <w:rPr>
      <w:strike w:val="0"/>
      <w:dstrike w:val="0"/>
      <w:color w:val="0000FF"/>
      <w:u w:val="none"/>
      <w:effect w:val="none"/>
      <w:shd w:val="clear" w:color="auto" w:fill="auto"/>
    </w:rPr>
  </w:style>
  <w:style w:type="character" w:styleId="HTMLCode">
    <w:name w:val="HTML Code"/>
    <w:basedOn w:val="DefaultParagraphFont"/>
    <w:uiPriority w:val="99"/>
    <w:semiHidden/>
    <w:unhideWhenUsed/>
    <w:rsid w:val="00255FDB"/>
    <w:rPr>
      <w:rFonts w:ascii="Courier New" w:eastAsia="Times New Roman" w:hAnsi="Courier New" w:cs="Courier New" w:hint="default"/>
      <w:sz w:val="20"/>
      <w:szCs w:val="20"/>
      <w:rtl w:val="0"/>
    </w:rPr>
  </w:style>
  <w:style w:type="character" w:styleId="Strong">
    <w:name w:val="Strong"/>
    <w:basedOn w:val="DefaultParagraphFont"/>
    <w:uiPriority w:val="22"/>
    <w:qFormat/>
    <w:rsid w:val="00255F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5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ontributors-text">
    <w:name w:val="contributors-text"/>
    <w:basedOn w:val="DefaultParagraphFont"/>
    <w:rsid w:val="00255FDB"/>
  </w:style>
  <w:style w:type="paragraph" w:customStyle="1" w:styleId="alert-title">
    <w:name w:val="alert-title"/>
    <w:basedOn w:val="Normal"/>
    <w:rsid w:val="0025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55F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FDB"/>
  </w:style>
  <w:style w:type="paragraph" w:styleId="Footer">
    <w:name w:val="footer"/>
    <w:basedOn w:val="Normal"/>
    <w:link w:val="FooterChar"/>
    <w:uiPriority w:val="99"/>
    <w:unhideWhenUsed/>
    <w:rsid w:val="00255F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FDB"/>
  </w:style>
  <w:style w:type="table" w:styleId="TableGrid">
    <w:name w:val="Table Grid"/>
    <w:basedOn w:val="TableNormal"/>
    <w:uiPriority w:val="39"/>
    <w:rsid w:val="0025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0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52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en-us/visualstudio/ide/using-regular-expressions-in-visual-studio?view=vs-20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microsoft.com/en-us/visualstudio/ide/using-regular-expressions-in-visual-studio?view=vs-2017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code.org/versions/Unicode5.2.0/ch04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microsoft.com/en-us/dotnet/standard/base-types/substitutions-in-regular-express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microsoft.com/en-us/dotnet/standard/base-types/regular-express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Davidson</dc:creator>
  <cp:keywords/>
  <dc:description/>
  <cp:lastModifiedBy>John Davidson</cp:lastModifiedBy>
  <cp:revision>1</cp:revision>
  <dcterms:created xsi:type="dcterms:W3CDTF">2019-02-02T23:54:00Z</dcterms:created>
  <dcterms:modified xsi:type="dcterms:W3CDTF">2019-02-03T00:12:00Z</dcterms:modified>
</cp:coreProperties>
</file>